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73" w:rsidRPr="00195701" w:rsidRDefault="00274173" w:rsidP="00195701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195701">
        <w:rPr>
          <w:color w:val="auto"/>
          <w:szCs w:val="24"/>
        </w:rPr>
        <w:t>Zkrácený zápis z pátého jednání poradního orgánu veřejné ochránkyně práv pro oblast ochrany práv osob se zdravotním postižením</w:t>
      </w:r>
    </w:p>
    <w:p w:rsidR="00274173" w:rsidRPr="00195701" w:rsidRDefault="00274173" w:rsidP="00195701">
      <w:pPr>
        <w:pStyle w:val="Nadpis1"/>
        <w:spacing w:before="0" w:after="0" w:line="240" w:lineRule="auto"/>
        <w:jc w:val="both"/>
        <w:rPr>
          <w:color w:val="auto"/>
          <w:szCs w:val="24"/>
        </w:rPr>
      </w:pPr>
      <w:r w:rsidRPr="00195701">
        <w:rPr>
          <w:color w:val="auto"/>
          <w:szCs w:val="24"/>
        </w:rPr>
        <w:t>Praha, 28. května 2019</w:t>
      </w:r>
    </w:p>
    <w:p w:rsidR="00274173" w:rsidRPr="00890983" w:rsidRDefault="00274173" w:rsidP="00195701">
      <w:pPr>
        <w:pStyle w:val="Zkladntext"/>
        <w:jc w:val="both"/>
        <w:rPr>
          <w:sz w:val="22"/>
          <w:szCs w:val="22"/>
        </w:rPr>
      </w:pPr>
    </w:p>
    <w:p w:rsidR="00274173" w:rsidRPr="00890983" w:rsidRDefault="00274173" w:rsidP="001957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90983">
        <w:rPr>
          <w:rFonts w:cs="Arial"/>
          <w:b/>
        </w:rPr>
        <w:t>Přivítání účastníků a úvodní slovo veřejné ochránkyně práv Anny Šabatové</w:t>
      </w:r>
    </w:p>
    <w:p w:rsidR="00274173" w:rsidRPr="00890983" w:rsidRDefault="00274173" w:rsidP="00195701">
      <w:pPr>
        <w:pStyle w:val="Zkladntext"/>
        <w:ind w:left="720"/>
        <w:jc w:val="both"/>
        <w:rPr>
          <w:sz w:val="22"/>
          <w:szCs w:val="22"/>
        </w:rPr>
      </w:pPr>
      <w:r w:rsidRPr="00890983">
        <w:rPr>
          <w:sz w:val="22"/>
          <w:szCs w:val="22"/>
        </w:rPr>
        <w:t xml:space="preserve">Přítomno bylo </w:t>
      </w:r>
      <w:r w:rsidR="000B663A">
        <w:rPr>
          <w:sz w:val="22"/>
          <w:szCs w:val="22"/>
        </w:rPr>
        <w:t>10</w:t>
      </w:r>
      <w:r w:rsidRPr="00890983">
        <w:rPr>
          <w:sz w:val="22"/>
          <w:szCs w:val="22"/>
        </w:rPr>
        <w:t xml:space="preserve"> členek a členů poradního orgánu.</w:t>
      </w:r>
      <w:r w:rsidR="000B663A">
        <w:rPr>
          <w:rStyle w:val="Znakapoznpodarou"/>
        </w:rPr>
        <w:footnoteReference w:id="1"/>
      </w:r>
      <w:r w:rsidR="00195701" w:rsidRPr="00890983">
        <w:rPr>
          <w:sz w:val="22"/>
          <w:szCs w:val="22"/>
        </w:rPr>
        <w:t xml:space="preserve"> Veřejná ochránkyně práv představila nového člena poradního orgánu, pana Jiřího Vencla, který nastoupil na místo Jana Uherky.</w:t>
      </w:r>
    </w:p>
    <w:p w:rsidR="00042DF0" w:rsidRPr="00890983" w:rsidRDefault="00042DF0" w:rsidP="001957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90983">
        <w:rPr>
          <w:rFonts w:cs="Arial"/>
          <w:b/>
        </w:rPr>
        <w:t>Dopolední část – informace a diskuze</w:t>
      </w:r>
    </w:p>
    <w:p w:rsidR="000D224D" w:rsidRPr="00890983" w:rsidRDefault="00B30A17" w:rsidP="00195701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890983">
        <w:t>Vedoucí o</w:t>
      </w:r>
      <w:r w:rsidR="00042DF0" w:rsidRPr="00890983">
        <w:t xml:space="preserve">dboru ochrany práv osob se zdravotním postižením </w:t>
      </w:r>
      <w:r w:rsidR="00195701" w:rsidRPr="00890983">
        <w:t xml:space="preserve">(odbor CRPD) nejprve ve stručnosti </w:t>
      </w:r>
      <w:r w:rsidR="00195701" w:rsidRPr="00890983">
        <w:rPr>
          <w:b/>
        </w:rPr>
        <w:t>informoval</w:t>
      </w:r>
      <w:r w:rsidR="000D224D" w:rsidRPr="00890983">
        <w:rPr>
          <w:b/>
        </w:rPr>
        <w:t>a</w:t>
      </w:r>
      <w:r w:rsidR="00195701" w:rsidRPr="00890983">
        <w:rPr>
          <w:b/>
        </w:rPr>
        <w:t xml:space="preserve"> o činnosti</w:t>
      </w:r>
      <w:r w:rsidRPr="00890983">
        <w:rPr>
          <w:b/>
        </w:rPr>
        <w:t xml:space="preserve"> odboru</w:t>
      </w:r>
      <w:r w:rsidRPr="00890983">
        <w:t xml:space="preserve"> </w:t>
      </w:r>
      <w:r w:rsidR="00195701" w:rsidRPr="00890983">
        <w:t>za uplynulé období</w:t>
      </w:r>
      <w:r w:rsidRPr="00890983">
        <w:t xml:space="preserve">, kdy zmínila pokračující výzkumy, osvětovou činnost </w:t>
      </w:r>
      <w:r w:rsidR="000D224D" w:rsidRPr="00890983">
        <w:t>a také posilování přístupnosti lidem s postižením ze strany Kanceláře veřejného ochránce práv.</w:t>
      </w:r>
    </w:p>
    <w:p w:rsidR="000D224D" w:rsidRPr="00890983" w:rsidRDefault="000D224D" w:rsidP="00195701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890983">
        <w:t>Poradní orgán byl rovněž informován o tom, jak pokračují systematické návštěvy Domovů pro osoby se zdravotním postižením.</w:t>
      </w:r>
    </w:p>
    <w:p w:rsidR="00042DF0" w:rsidRPr="00890983" w:rsidRDefault="000D224D" w:rsidP="00195701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890983">
        <w:t>Také byl detailně vysvětlen postup při vyřizování jednotlivých podnětů podle zákona o veřejném ochránci práv.</w:t>
      </w:r>
    </w:p>
    <w:p w:rsidR="00042DF0" w:rsidRDefault="000D224D" w:rsidP="00195701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890983">
        <w:t xml:space="preserve">Následovala diskuze nad tématy, které nadnesli členky a členové poradního orgánu. </w:t>
      </w:r>
      <w:r w:rsidR="00042DF0" w:rsidRPr="00890983">
        <w:t xml:space="preserve">Diskutovaná témata: </w:t>
      </w:r>
      <w:proofErr w:type="spellStart"/>
      <w:r w:rsidR="00042DF0" w:rsidRPr="00890983">
        <w:t>deinstitucionalizace</w:t>
      </w:r>
      <w:proofErr w:type="spellEnd"/>
      <w:r w:rsidR="00042DF0" w:rsidRPr="00890983">
        <w:t>; poradci pro osoby s postižením na úřadech práce/pracovní rehabilitace; národní plán podpory rovných příležitostí pro osoby se zdravotním postižením; téma přístupnosti (weby pro osoby se sluchovým postižením; smlouvy v jednoduchém jazyce; doprava); téma voleb, ostatní</w:t>
      </w:r>
      <w:r w:rsidRPr="00890983">
        <w:t>.</w:t>
      </w:r>
    </w:p>
    <w:p w:rsidR="00890983" w:rsidRPr="00890983" w:rsidRDefault="00890983" w:rsidP="00890983">
      <w:pPr>
        <w:pStyle w:val="Odstavecseseznamem"/>
        <w:spacing w:line="259" w:lineRule="auto"/>
        <w:jc w:val="both"/>
      </w:pPr>
    </w:p>
    <w:p w:rsidR="00042DF0" w:rsidRPr="00890983" w:rsidRDefault="00226B02" w:rsidP="001957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90983">
        <w:rPr>
          <w:rFonts w:cs="Arial"/>
          <w:b/>
        </w:rPr>
        <w:t>Blok věnovaný článku 24</w:t>
      </w:r>
      <w:r w:rsidR="00042DF0" w:rsidRPr="00890983">
        <w:rPr>
          <w:rFonts w:cs="Arial"/>
          <w:b/>
        </w:rPr>
        <w:t xml:space="preserve"> Úmluvy – vzdělávání</w:t>
      </w:r>
      <w:r w:rsidR="000D224D" w:rsidRPr="00890983">
        <w:rPr>
          <w:rFonts w:cs="Arial"/>
          <w:b/>
        </w:rPr>
        <w:t xml:space="preserve"> (pracovní část)</w:t>
      </w:r>
    </w:p>
    <w:p w:rsidR="00042DF0" w:rsidRPr="00890983" w:rsidRDefault="00226B02" w:rsidP="000D224D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890983">
        <w:t>Odpolední část byla uvedena rozborem člán</w:t>
      </w:r>
      <w:r w:rsidR="00042DF0" w:rsidRPr="00890983">
        <w:t>k</w:t>
      </w:r>
      <w:r w:rsidRPr="00890983">
        <w:t>u 24</w:t>
      </w:r>
      <w:r w:rsidR="00042DF0" w:rsidRPr="00890983">
        <w:t xml:space="preserve"> Úmluva a </w:t>
      </w:r>
      <w:r w:rsidRPr="00890983">
        <w:t xml:space="preserve">jeho </w:t>
      </w:r>
      <w:r w:rsidR="00042DF0" w:rsidRPr="00890983">
        <w:t>komentář</w:t>
      </w:r>
      <w:r w:rsidRPr="00890983">
        <w:t>e.</w:t>
      </w:r>
    </w:p>
    <w:p w:rsidR="00226B02" w:rsidRPr="00890983" w:rsidRDefault="00226B02" w:rsidP="000D224D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890983">
        <w:t xml:space="preserve">Dalším tématem bylo </w:t>
      </w:r>
      <w:proofErr w:type="spellStart"/>
      <w:r w:rsidRPr="00890983">
        <w:t>inkluzivní</w:t>
      </w:r>
      <w:proofErr w:type="spellEnd"/>
      <w:r w:rsidRPr="00890983">
        <w:t xml:space="preserve"> vzdělávání a práce ve skupinách</w:t>
      </w:r>
      <w:r w:rsidR="007D6EDE" w:rsidRPr="00890983">
        <w:t>.</w:t>
      </w:r>
    </w:p>
    <w:p w:rsidR="007D6EDE" w:rsidRDefault="007D6EDE" w:rsidP="000D224D">
      <w:pPr>
        <w:pStyle w:val="Odstavecseseznamem"/>
        <w:numPr>
          <w:ilvl w:val="0"/>
          <w:numId w:val="5"/>
        </w:numPr>
        <w:spacing w:line="259" w:lineRule="auto"/>
        <w:jc w:val="both"/>
      </w:pPr>
      <w:r w:rsidRPr="00890983">
        <w:t xml:space="preserve">Následoval příspěvek místopředsedkyně poradního orgánu Pavly </w:t>
      </w:r>
      <w:proofErr w:type="spellStart"/>
      <w:r w:rsidRPr="00890983">
        <w:t>Bxové</w:t>
      </w:r>
      <w:proofErr w:type="spellEnd"/>
      <w:r w:rsidRPr="00890983">
        <w:t xml:space="preserve"> s názvem „Skutečnosti, které brání České republice v </w:t>
      </w:r>
      <w:proofErr w:type="spellStart"/>
      <w:r w:rsidRPr="00890983">
        <w:t>inkluzivním</w:t>
      </w:r>
      <w:proofErr w:type="spellEnd"/>
      <w:r w:rsidRPr="00890983">
        <w:t xml:space="preserve"> vzdělávání“ a dále také příspěvek členky odboru rovného zacházení Veroniky </w:t>
      </w:r>
      <w:proofErr w:type="spellStart"/>
      <w:r w:rsidRPr="00890983">
        <w:t>Bazalové</w:t>
      </w:r>
      <w:proofErr w:type="spellEnd"/>
      <w:r w:rsidRPr="00890983">
        <w:t>, který se týkal vyhlášky o vzdělávání žáků se speciálními potřebami a dále dlouhodobého záměru vzdělávání.</w:t>
      </w:r>
    </w:p>
    <w:p w:rsidR="00890983" w:rsidRPr="00890983" w:rsidRDefault="00890983" w:rsidP="00890983">
      <w:pPr>
        <w:pStyle w:val="Odstavecseseznamem"/>
        <w:spacing w:line="259" w:lineRule="auto"/>
        <w:jc w:val="both"/>
      </w:pPr>
    </w:p>
    <w:p w:rsidR="00042DF0" w:rsidRPr="00890983" w:rsidRDefault="00042DF0" w:rsidP="007D6E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90983">
        <w:rPr>
          <w:rFonts w:cs="Arial"/>
          <w:b/>
        </w:rPr>
        <w:t>Podněty členek a členů poradního orgánu a diskuze</w:t>
      </w:r>
    </w:p>
    <w:p w:rsidR="000561ED" w:rsidRDefault="000561ED" w:rsidP="000561E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90983">
        <w:rPr>
          <w:rFonts w:cs="Arial"/>
        </w:rPr>
        <w:t>Setkání uzavřela diskuze nad přednášenými tématy a členky a členové poradního orgánu rovněž informovali o případech či systémových záležitostech, na které chtěli v souvislosti s tématem vzdělávání veřejnou ochránkyni práv upozornit.</w:t>
      </w:r>
    </w:p>
    <w:p w:rsidR="00890983" w:rsidRPr="00890983" w:rsidRDefault="00890983" w:rsidP="00890983">
      <w:pPr>
        <w:pStyle w:val="Odstavecseseznamem"/>
        <w:spacing w:after="0" w:line="240" w:lineRule="auto"/>
        <w:jc w:val="both"/>
        <w:rPr>
          <w:rFonts w:cs="Arial"/>
        </w:rPr>
      </w:pPr>
    </w:p>
    <w:p w:rsidR="00042DF0" w:rsidRPr="00890983" w:rsidRDefault="00042DF0" w:rsidP="001957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90983">
        <w:rPr>
          <w:rFonts w:cs="Arial"/>
          <w:b/>
        </w:rPr>
        <w:t>Závěr</w:t>
      </w:r>
    </w:p>
    <w:p w:rsidR="00347447" w:rsidRDefault="00347447" w:rsidP="00195701">
      <w:pPr>
        <w:jc w:val="both"/>
        <w:rPr>
          <w:sz w:val="22"/>
          <w:szCs w:val="22"/>
        </w:rPr>
      </w:pPr>
    </w:p>
    <w:p w:rsidR="00890983" w:rsidRPr="00E3683B" w:rsidRDefault="00890983" w:rsidP="00890983">
      <w:pPr>
        <w:jc w:val="both"/>
        <w:rPr>
          <w:sz w:val="20"/>
          <w:szCs w:val="20"/>
        </w:rPr>
      </w:pPr>
      <w:r w:rsidRPr="00E3683B">
        <w:rPr>
          <w:sz w:val="20"/>
          <w:szCs w:val="20"/>
        </w:rPr>
        <w:t xml:space="preserve">Zapsala: Magdalena </w:t>
      </w:r>
      <w:proofErr w:type="spellStart"/>
      <w:r w:rsidRPr="00E3683B">
        <w:rPr>
          <w:sz w:val="20"/>
          <w:szCs w:val="20"/>
        </w:rPr>
        <w:t>Paulusová</w:t>
      </w:r>
      <w:proofErr w:type="spellEnd"/>
      <w:r w:rsidRPr="00E3683B">
        <w:rPr>
          <w:sz w:val="20"/>
          <w:szCs w:val="20"/>
        </w:rPr>
        <w:t>, tajemnice poradního orgánu (</w:t>
      </w:r>
      <w:proofErr w:type="spellStart"/>
      <w:r w:rsidRPr="00E3683B">
        <w:rPr>
          <w:sz w:val="20"/>
          <w:szCs w:val="20"/>
        </w:rPr>
        <w:t>paulusova</w:t>
      </w:r>
      <w:proofErr w:type="spellEnd"/>
      <w:r w:rsidRPr="00E3683B">
        <w:rPr>
          <w:sz w:val="20"/>
          <w:szCs w:val="20"/>
        </w:rPr>
        <w:t>@ochrance.</w:t>
      </w:r>
      <w:proofErr w:type="spellStart"/>
      <w:r w:rsidRPr="00E3683B">
        <w:rPr>
          <w:sz w:val="20"/>
          <w:szCs w:val="20"/>
        </w:rPr>
        <w:t>cz</w:t>
      </w:r>
      <w:proofErr w:type="spellEnd"/>
      <w:r w:rsidRPr="00E3683B">
        <w:rPr>
          <w:sz w:val="20"/>
          <w:szCs w:val="20"/>
        </w:rPr>
        <w:t>)</w:t>
      </w:r>
    </w:p>
    <w:p w:rsidR="00890983" w:rsidRPr="00890983" w:rsidRDefault="00890983" w:rsidP="00195701">
      <w:pPr>
        <w:jc w:val="both"/>
        <w:rPr>
          <w:sz w:val="22"/>
          <w:szCs w:val="22"/>
        </w:rPr>
      </w:pPr>
    </w:p>
    <w:sectPr w:rsidR="00890983" w:rsidRPr="00890983" w:rsidSect="0034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3A" w:rsidRDefault="000B663A" w:rsidP="000B663A">
      <w:r>
        <w:separator/>
      </w:r>
    </w:p>
  </w:endnote>
  <w:endnote w:type="continuationSeparator" w:id="0">
    <w:p w:rsidR="000B663A" w:rsidRDefault="000B663A" w:rsidP="000B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3A" w:rsidRDefault="000B663A" w:rsidP="000B663A">
      <w:r>
        <w:separator/>
      </w:r>
    </w:p>
  </w:footnote>
  <w:footnote w:type="continuationSeparator" w:id="0">
    <w:p w:rsidR="000B663A" w:rsidRDefault="000B663A" w:rsidP="000B663A">
      <w:r>
        <w:continuationSeparator/>
      </w:r>
    </w:p>
  </w:footnote>
  <w:footnote w:id="1">
    <w:p w:rsidR="000B663A" w:rsidRDefault="000B663A" w:rsidP="000B663A">
      <w:pPr>
        <w:pStyle w:val="Textpoznpodarou"/>
      </w:pPr>
      <w:r>
        <w:rPr>
          <w:rStyle w:val="Znakapoznpodarou"/>
        </w:rPr>
        <w:footnoteRef/>
      </w:r>
      <w:r>
        <w:t xml:space="preserve"> Jedenáctičlenný poradní orgán má ve skutečnosti členů 12. Dva členové mají ovšem spojené hlasovací právo. Hlasů může být tedy vždy maximálně 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FE4"/>
    <w:multiLevelType w:val="hybridMultilevel"/>
    <w:tmpl w:val="ED4C0A8E"/>
    <w:lvl w:ilvl="0" w:tplc="D98202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20A65"/>
    <w:multiLevelType w:val="hybridMultilevel"/>
    <w:tmpl w:val="F61AFC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94B6D"/>
    <w:multiLevelType w:val="hybridMultilevel"/>
    <w:tmpl w:val="125245FA"/>
    <w:lvl w:ilvl="0" w:tplc="26E80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42F5B"/>
    <w:multiLevelType w:val="hybridMultilevel"/>
    <w:tmpl w:val="D9FA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0734"/>
    <w:multiLevelType w:val="hybridMultilevel"/>
    <w:tmpl w:val="6914A4D4"/>
    <w:lvl w:ilvl="0" w:tplc="E0607BE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73"/>
    <w:rsid w:val="00042DF0"/>
    <w:rsid w:val="000561ED"/>
    <w:rsid w:val="000B663A"/>
    <w:rsid w:val="000D224D"/>
    <w:rsid w:val="00195701"/>
    <w:rsid w:val="00226B02"/>
    <w:rsid w:val="00274173"/>
    <w:rsid w:val="00347447"/>
    <w:rsid w:val="005511C9"/>
    <w:rsid w:val="007D6EDE"/>
    <w:rsid w:val="00890983"/>
    <w:rsid w:val="00B30A17"/>
    <w:rsid w:val="00D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74173"/>
    <w:pPr>
      <w:spacing w:after="0" w:line="240" w:lineRule="auto"/>
    </w:pPr>
    <w:rPr>
      <w:rFonts w:ascii="Calibri" w:eastAsia="Times New Roman" w:hAnsi="Calibri" w:cs="Times New Roman"/>
      <w:sz w:val="23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uiPriority w:val="2"/>
    <w:qFormat/>
    <w:rsid w:val="00274173"/>
    <w:pPr>
      <w:keepNext/>
      <w:spacing w:before="360" w:after="240" w:line="264" w:lineRule="auto"/>
      <w:contextualSpacing/>
      <w:outlineLvl w:val="0"/>
    </w:pPr>
    <w:rPr>
      <w:b/>
      <w:color w:val="00857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274173"/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41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4173"/>
    <w:rPr>
      <w:rFonts w:ascii="Calibri" w:eastAsia="Times New Roman" w:hAnsi="Calibri" w:cs="Times New Roman"/>
      <w:sz w:val="23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41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66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66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B6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Paulusová</dc:creator>
  <cp:lastModifiedBy>Magdalena Paulusová</cp:lastModifiedBy>
  <cp:revision>5</cp:revision>
  <dcterms:created xsi:type="dcterms:W3CDTF">2020-04-20T12:39:00Z</dcterms:created>
  <dcterms:modified xsi:type="dcterms:W3CDTF">2020-04-21T12:55:00Z</dcterms:modified>
</cp:coreProperties>
</file>